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36"/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032F67" w:rsidRPr="00032F67" w:rsidTr="00032F67">
        <w:trPr>
          <w:trHeight w:val="8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32F67" w:rsidRPr="00032F67" w:rsidRDefault="00032F67" w:rsidP="00032F67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kern w:val="0"/>
                <w:sz w:val="24"/>
                <w:szCs w:val="24"/>
              </w:rPr>
              <w:t>全书海教授简介</w:t>
            </w:r>
          </w:p>
        </w:tc>
      </w:tr>
    </w:tbl>
    <w:p w:rsidR="00032F67" w:rsidRPr="00032F67" w:rsidRDefault="00032F67" w:rsidP="00032F67">
      <w:pPr>
        <w:widowControl/>
        <w:spacing w:before="75"/>
        <w:jc w:val="left"/>
        <w:rPr>
          <w:rFonts w:ascii="Arial" w:eastAsia="宋体" w:hAnsi="Arial" w:cs="Arial"/>
          <w:kern w:val="0"/>
          <w:sz w:val="24"/>
          <w:szCs w:val="24"/>
        </w:rPr>
      </w:pPr>
    </w:p>
    <w:tbl>
      <w:tblPr>
        <w:tblW w:w="11250" w:type="dxa"/>
        <w:tblInd w:w="-148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4"/>
        <w:gridCol w:w="3391"/>
        <w:gridCol w:w="1485"/>
        <w:gridCol w:w="2148"/>
        <w:gridCol w:w="3412"/>
      </w:tblGrid>
      <w:tr w:rsidR="00032F67" w:rsidRPr="00032F67" w:rsidTr="00032F67">
        <w:tc>
          <w:tcPr>
            <w:tcW w:w="8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姓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 xml:space="preserve"> 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名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36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全书海</w:t>
            </w:r>
          </w:p>
        </w:tc>
        <w:tc>
          <w:tcPr>
            <w:tcW w:w="1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性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 xml:space="preserve"> 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别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21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Times New Roman" w:eastAsia="宋体" w:hAnsi="Times New Roman" w:cs="Times New Roman" w:hint="eastAsia"/>
                <w:szCs w:val="24"/>
              </w:rPr>
              <w:t>男</w:t>
            </w:r>
          </w:p>
        </w:tc>
        <w:tc>
          <w:tcPr>
            <w:tcW w:w="34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" name="矩形 1" descr="http://public.whut.edu.cn/zdhxy/UploadFile/20109616485970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0B715" id="矩形 1" o:spid="_x0000_s1026" alt="http://public.whut.edu.cn/zdhxy/UploadFile/201096164859707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iPIRL8AIAAPsFAAAO&#10;AAAAAAAAAAAAAAAAAC4CAABkcnMvZTJvRG9jLnhtbFBLAQItABQABgAIAAAAIQCY9mwN2QAAAAMB&#10;AAAPAAAAAAAAAAAAAAAAAEo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32F67" w:rsidRPr="00032F67" w:rsidTr="00032F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职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 xml:space="preserve"> 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称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教授/博士生导师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032F67" w:rsidRPr="00032F67" w:rsidTr="00032F67">
        <w:trPr>
          <w:trHeight w:val="5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教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 xml:space="preserve"> </w:t>
            </w:r>
            <w:proofErr w:type="gramStart"/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研</w:t>
            </w:r>
            <w:proofErr w:type="gramEnd"/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 xml:space="preserve"> 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室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032F67" w:rsidRPr="00032F67" w:rsidTr="00032F67">
        <w:trPr>
          <w:trHeight w:val="11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spacing w:after="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主要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 xml:space="preserve"> 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研究方向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kern w:val="0"/>
                <w:sz w:val="24"/>
                <w:szCs w:val="24"/>
              </w:rPr>
              <w:t>智能信息处理与智能控制</w:t>
            </w:r>
            <w:r w:rsidRPr="00032F6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032F67">
              <w:rPr>
                <w:rFonts w:ascii="Arial" w:eastAsia="宋体" w:hAnsi="Arial" w:cs="Arial"/>
                <w:kern w:val="0"/>
                <w:sz w:val="24"/>
                <w:szCs w:val="24"/>
              </w:rPr>
              <w:t>汽车电子与电动汽车控制</w:t>
            </w:r>
            <w:r w:rsidRPr="00032F6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032F67">
              <w:rPr>
                <w:rFonts w:ascii="Arial" w:eastAsia="宋体" w:hAnsi="Arial" w:cs="Arial"/>
                <w:kern w:val="0"/>
                <w:sz w:val="24"/>
                <w:szCs w:val="24"/>
              </w:rPr>
              <w:t>现场总线与网络通信技术</w:t>
            </w:r>
            <w:r w:rsidRPr="00032F67">
              <w:rPr>
                <w:rFonts w:ascii="Arial" w:eastAsia="宋体" w:hAnsi="Arial" w:cs="Arial"/>
                <w:kern w:val="0"/>
                <w:sz w:val="24"/>
                <w:szCs w:val="24"/>
              </w:rPr>
              <w:br/>
            </w:r>
            <w:r w:rsidRPr="00032F67">
              <w:rPr>
                <w:rFonts w:ascii="Arial" w:eastAsia="宋体" w:hAnsi="Arial" w:cs="Arial"/>
                <w:kern w:val="0"/>
                <w:sz w:val="24"/>
                <w:szCs w:val="24"/>
              </w:rPr>
              <w:t>模式识别与图像处理</w:t>
            </w:r>
          </w:p>
          <w:p w:rsidR="00032F67" w:rsidRPr="00032F67" w:rsidRDefault="00032F67" w:rsidP="00032F6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kern w:val="0"/>
                <w:sz w:val="24"/>
                <w:szCs w:val="24"/>
              </w:rPr>
              <w:t>电力电子技术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032F67" w:rsidRPr="00032F67" w:rsidRDefault="00032F67" w:rsidP="00032F67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032F67" w:rsidRPr="00032F67" w:rsidTr="00032F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D6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指导专业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D6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032F67" w:rsidRPr="00032F67" w:rsidTr="00032F6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个</w:t>
            </w:r>
            <w:proofErr w:type="gramEnd"/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人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情</w:t>
            </w:r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proofErr w:type="gramStart"/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况</w:t>
            </w:r>
            <w:proofErr w:type="gramEnd"/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proofErr w:type="gramStart"/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介</w:t>
            </w:r>
            <w:proofErr w:type="gramEnd"/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proofErr w:type="gramStart"/>
            <w:r w:rsidRPr="00032F6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32F67" w:rsidRPr="00032F67" w:rsidRDefault="00032F67" w:rsidP="00032F67">
            <w:pPr>
              <w:widowControl/>
              <w:jc w:val="left"/>
              <w:rPr>
                <w:rFonts w:ascii="宋体" w:eastAsia="宋体" w:hAnsi="宋体" w:cs="Arial"/>
                <w:kern w:val="0"/>
                <w:sz w:val="36"/>
                <w:szCs w:val="36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全书海，男，1955年生，工学博士,教授/博士生导师。</w:t>
            </w:r>
          </w:p>
          <w:p w:rsidR="00032F67" w:rsidRPr="00032F67" w:rsidRDefault="00032F67" w:rsidP="00032F67">
            <w:pPr>
              <w:widowControl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Times New Roman" w:eastAsia="宋体" w:hAnsi="Times New Roman" w:cs="Arial" w:hint="eastAsia"/>
                <w:b/>
                <w:bCs/>
                <w:kern w:val="0"/>
                <w:sz w:val="27"/>
                <w:szCs w:val="27"/>
              </w:rPr>
              <w:t>学术兼职：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中国能源学会理事；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全国电动汽车标准委员会委员；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全国电子测量与仪器学会委员、电子学会高级会员；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中国汽车工程学</w:t>
            </w:r>
            <w:proofErr w:type="gramStart"/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会汽车</w:t>
            </w:r>
            <w:proofErr w:type="gramEnd"/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电子专业委员会委员；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中国人工智能学会智能制造专委会委员；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湖北省电子学会理事；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《电工技术学报》、《中国机械工程》、《信号处理》审稿专家；</w:t>
            </w:r>
          </w:p>
          <w:p w:rsidR="00032F67" w:rsidRPr="00032F67" w:rsidRDefault="00032F67" w:rsidP="00032F67">
            <w:pPr>
              <w:widowControl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宋体" w:eastAsia="宋体" w:hAnsi="Times New Roman" w:cs="Arial" w:hint="eastAsia"/>
                <w:b/>
                <w:kern w:val="0"/>
                <w:sz w:val="24"/>
                <w:szCs w:val="24"/>
              </w:rPr>
              <w:t>评审专家：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国家科技部“863”项目评审专家；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国家科技部中小企业创新基金评审专家；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湖北省经信委（电子信息类）高级专业职称评委、主任委员；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湖北省计算机信息系统集成资质认证评审专家、组长；</w:t>
            </w:r>
          </w:p>
          <w:p w:rsidR="00032F67" w:rsidRPr="00032F67" w:rsidRDefault="00032F67" w:rsidP="00032F67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湖北省重大科技项目、科技成果鉴定、评审专家；</w:t>
            </w:r>
          </w:p>
          <w:p w:rsidR="00032F67" w:rsidRPr="00032F67" w:rsidRDefault="00032F67" w:rsidP="00032F67">
            <w:pPr>
              <w:widowControl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宋体" w:eastAsia="宋体" w:hAnsi="Times New Roman" w:cs="Arial" w:hint="eastAsia"/>
                <w:b/>
                <w:kern w:val="0"/>
                <w:sz w:val="24"/>
                <w:szCs w:val="24"/>
              </w:rPr>
              <w:t>科学研究：</w:t>
            </w:r>
          </w:p>
          <w:p w:rsidR="00032F67" w:rsidRPr="00032F67" w:rsidRDefault="00032F67" w:rsidP="00032F67">
            <w:pPr>
              <w:widowControl/>
              <w:ind w:firstLineChars="195" w:firstLine="468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Times New Roman" w:cs="Arial" w:hint="eastAsia"/>
                <w:kern w:val="0"/>
                <w:sz w:val="24"/>
                <w:szCs w:val="24"/>
              </w:rPr>
              <w:t>“十五”和“十一五”以来，</w:t>
            </w: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主持国家</w:t>
            </w:r>
            <w:r w:rsidRPr="00032F67">
              <w:rPr>
                <w:rFonts w:ascii="仿宋_GB2312" w:eastAsia="仿宋_GB2312" w:hAnsi="Times New Roman" w:cs="Arial" w:hint="eastAsia"/>
                <w:kern w:val="0"/>
                <w:sz w:val="24"/>
                <w:szCs w:val="24"/>
              </w:rPr>
              <w:t>“863”项目、</w:t>
            </w: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国家自然科学基金项目、国家级军工项目、教育部博士点基金项目</w:t>
            </w:r>
            <w:r w:rsidRPr="00032F67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、</w:t>
            </w: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承担国家“973”课题、省级科技攻关项目、主持横向科研项目等共30余项。</w:t>
            </w:r>
            <w:r w:rsidRPr="00032F67">
              <w:rPr>
                <w:rFonts w:ascii="仿宋_GB2312" w:eastAsia="仿宋_GB2312" w:hAnsi="Times New Roman" w:cs="Arial" w:hint="eastAsia"/>
                <w:kern w:val="0"/>
                <w:sz w:val="24"/>
                <w:szCs w:val="24"/>
              </w:rPr>
              <w:t>每年完成科研经费160多万元。</w:t>
            </w: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在节能与新能源领域，主持开发燃料电池系统及新能源电动汽车，</w:t>
            </w:r>
            <w:r w:rsidRPr="00032F67">
              <w:rPr>
                <w:rFonts w:ascii="仿宋_GB2312" w:eastAsia="仿宋_GB2312" w:hAnsi="Times New Roman" w:cs="Arial" w:hint="eastAsia"/>
                <w:kern w:val="0"/>
                <w:sz w:val="24"/>
                <w:szCs w:val="24"/>
              </w:rPr>
              <w:t>完全自主研发的“楚天1号”燃料电池电动轿车和“楚天2号” 燃料电池轻</w:t>
            </w:r>
            <w:r w:rsidRPr="00032F67">
              <w:rPr>
                <w:rFonts w:ascii="仿宋_GB2312" w:eastAsia="仿宋_GB2312" w:hAnsi="Times New Roman" w:cs="Arial" w:hint="eastAsia"/>
                <w:kern w:val="0"/>
                <w:sz w:val="24"/>
                <w:szCs w:val="24"/>
              </w:rPr>
              <w:lastRenderedPageBreak/>
              <w:t>型客车，分别于2005年11月参加第4届北京国际清洁汽车展览， 2009年12月参加第6届深圳国际清洁汽车展览，获得中央部委有关领导及专家的高度评价。还先后研究开发了智能电梯控制与群控系统、车牌识别系统、大功率电磁炉</w:t>
            </w:r>
            <w:r w:rsidRPr="00032F67">
              <w:rPr>
                <w:rFonts w:ascii="宋体" w:eastAsia="宋体" w:hAnsi="Times New Roman" w:cs="Arial" w:hint="eastAsia"/>
                <w:kern w:val="0"/>
                <w:sz w:val="24"/>
                <w:szCs w:val="24"/>
              </w:rPr>
              <w:t>、</w:t>
            </w:r>
            <w:r w:rsidRPr="00032F67">
              <w:rPr>
                <w:rFonts w:ascii="仿宋_GB2312" w:eastAsia="仿宋_GB2312" w:hAnsi="Times New Roman" w:cs="Arial" w:hint="eastAsia"/>
                <w:kern w:val="0"/>
                <w:sz w:val="24"/>
                <w:szCs w:val="24"/>
              </w:rPr>
              <w:t>大功率电磁加热系统、体育径赛实时图像电子计时系统、</w:t>
            </w:r>
            <w:proofErr w:type="gramStart"/>
            <w:r w:rsidRPr="00032F67">
              <w:rPr>
                <w:rFonts w:ascii="仿宋_GB2312" w:eastAsia="仿宋_GB2312" w:hAnsi="Times New Roman" w:cs="Arial" w:hint="eastAsia"/>
                <w:kern w:val="0"/>
                <w:sz w:val="24"/>
                <w:szCs w:val="24"/>
              </w:rPr>
              <w:t>遥操作</w:t>
            </w:r>
            <w:proofErr w:type="gramEnd"/>
            <w:r w:rsidRPr="00032F67">
              <w:rPr>
                <w:rFonts w:ascii="仿宋_GB2312" w:eastAsia="仿宋_GB2312" w:hAnsi="Times New Roman" w:cs="Arial" w:hint="eastAsia"/>
                <w:kern w:val="0"/>
                <w:sz w:val="24"/>
                <w:szCs w:val="24"/>
              </w:rPr>
              <w:t>智能机器人系统等。</w:t>
            </w:r>
          </w:p>
          <w:p w:rsidR="00032F67" w:rsidRPr="00032F67" w:rsidRDefault="00032F67" w:rsidP="00032F67">
            <w:pPr>
              <w:widowControl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宋体" w:eastAsia="宋体" w:hAnsi="Times New Roman" w:cs="Arial" w:hint="eastAsia"/>
                <w:b/>
                <w:kern w:val="0"/>
                <w:sz w:val="24"/>
                <w:szCs w:val="24"/>
              </w:rPr>
              <w:t>研究成果：</w:t>
            </w:r>
          </w:p>
          <w:p w:rsidR="00032F67" w:rsidRPr="00032F67" w:rsidRDefault="00032F67" w:rsidP="00032F67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Times New Roman" w:cs="Arial" w:hint="eastAsia"/>
                <w:kern w:val="0"/>
                <w:sz w:val="24"/>
                <w:szCs w:val="24"/>
              </w:rPr>
              <w:t>“十五”和“十一五”以来，</w:t>
            </w: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在国内外学术刊物上发表学术论文近150余篇，其中SCI、EI、ISTP收录近40篇，出版 《信号处理技术》专著（教材）1部。获得授权国家发明专利3项、实用新型专利9项；08年获中国创造学会创造成果奖一等奖，获湖北省科技进步三等奖1项，获湖北省优秀教学成果二等奖1项；“十一五”以来，指导的研究生连续5年获得5篇湖北省优秀硕士学位论文奖。</w:t>
            </w:r>
          </w:p>
          <w:p w:rsidR="00032F67" w:rsidRPr="00032F67" w:rsidRDefault="00032F67" w:rsidP="00032F67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Arial" w:hint="eastAsia"/>
                <w:kern w:val="0"/>
                <w:sz w:val="24"/>
                <w:szCs w:val="24"/>
              </w:rPr>
            </w:pPr>
            <w:r w:rsidRPr="00032F67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E-mail：quanshuh@whut.edu.cn quanshuh@263.net</w:t>
            </w:r>
          </w:p>
        </w:tc>
      </w:tr>
    </w:tbl>
    <w:p w:rsidR="00C5189F" w:rsidRPr="00032F67" w:rsidRDefault="00C5189F">
      <w:pPr>
        <w:rPr>
          <w:rFonts w:hint="eastAsia"/>
        </w:rPr>
      </w:pPr>
    </w:p>
    <w:sectPr w:rsidR="00C5189F" w:rsidRPr="00032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2A"/>
    <w:rsid w:val="00032F67"/>
    <w:rsid w:val="004E182A"/>
    <w:rsid w:val="00C5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0B55"/>
  <w15:chartTrackingRefBased/>
  <w15:docId w15:val="{43139ED8-9018-4E29-BE1B-1EA7A335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F67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2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270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>china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2019-02-26T03:44:00Z</dcterms:created>
  <dcterms:modified xsi:type="dcterms:W3CDTF">2019-02-26T03:45:00Z</dcterms:modified>
</cp:coreProperties>
</file>